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B1E5" w14:textId="2F50B270" w:rsidR="008F5206" w:rsidRPr="008F5206" w:rsidRDefault="008F5206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b/>
          <w:bCs/>
          <w:sz w:val="30"/>
          <w:szCs w:val="30"/>
        </w:rPr>
        <w:t>2</w:t>
      </w:r>
    </w:p>
    <w:tbl>
      <w:tblPr>
        <w:tblW w:w="9836" w:type="dxa"/>
        <w:tblInd w:w="-642" w:type="dxa"/>
        <w:tblLook w:val="0000" w:firstRow="0" w:lastRow="0" w:firstColumn="0" w:lastColumn="0" w:noHBand="0" w:noVBand="0"/>
      </w:tblPr>
      <w:tblGrid>
        <w:gridCol w:w="735"/>
        <w:gridCol w:w="849"/>
        <w:gridCol w:w="227"/>
        <w:gridCol w:w="476"/>
        <w:gridCol w:w="1093"/>
        <w:gridCol w:w="1376"/>
        <w:gridCol w:w="1064"/>
        <w:gridCol w:w="74"/>
        <w:gridCol w:w="1828"/>
        <w:gridCol w:w="1807"/>
        <w:gridCol w:w="307"/>
      </w:tblGrid>
      <w:tr w:rsidR="00476BAE" w14:paraId="24172D4C" w14:textId="77777777" w:rsidTr="00EC63A3">
        <w:trPr>
          <w:gridBefore w:val="1"/>
          <w:gridAfter w:val="1"/>
          <w:wBefore w:w="735" w:type="dxa"/>
          <w:wAfter w:w="307" w:type="dxa"/>
          <w:trHeight w:val="375"/>
        </w:trPr>
        <w:tc>
          <w:tcPr>
            <w:tcW w:w="87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106D6" w14:textId="77777777" w:rsidR="00476BAE" w:rsidRDefault="00476BAE" w:rsidP="00EC63A3">
            <w:pPr>
              <w:widowControl/>
              <w:spacing w:line="560" w:lineRule="exact"/>
              <w:ind w:firstLineChars="200" w:firstLine="562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山西铁道职业技术学院</w:t>
            </w:r>
          </w:p>
          <w:p w14:paraId="15100EDF" w14:textId="1C4A6A8A" w:rsidR="00476BAE" w:rsidRDefault="00476BAE" w:rsidP="00EC63A3">
            <w:pPr>
              <w:widowControl/>
              <w:spacing w:line="560" w:lineRule="exact"/>
              <w:ind w:firstLineChars="200" w:firstLine="562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C84A2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第三届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英语演讲比赛评分表</w:t>
            </w:r>
          </w:p>
        </w:tc>
      </w:tr>
      <w:tr w:rsidR="00476BAE" w14:paraId="16AEF5C9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" w:type="dxa"/>
            <w:gridSpan w:val="2"/>
          </w:tcPr>
          <w:p w14:paraId="28317D80" w14:textId="77777777" w:rsidR="00476BAE" w:rsidRDefault="00476BAE" w:rsidP="00EC63A3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03" w:type="dxa"/>
            <w:gridSpan w:val="2"/>
          </w:tcPr>
          <w:p w14:paraId="0DA85685" w14:textId="77777777" w:rsidR="00476BAE" w:rsidRDefault="00476BAE" w:rsidP="00EC63A3">
            <w:pPr>
              <w:pStyle w:val="a3"/>
              <w:spacing w:line="480" w:lineRule="auto"/>
              <w:jc w:val="center"/>
            </w:pPr>
          </w:p>
        </w:tc>
        <w:tc>
          <w:tcPr>
            <w:tcW w:w="1093" w:type="dxa"/>
          </w:tcPr>
          <w:p w14:paraId="0E0BD694" w14:textId="77777777" w:rsidR="00476BAE" w:rsidRDefault="00476BAE" w:rsidP="00EC63A3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6" w:type="dxa"/>
          </w:tcPr>
          <w:p w14:paraId="7733B052" w14:textId="77777777" w:rsidR="00476BAE" w:rsidRDefault="00476BAE" w:rsidP="00EC63A3">
            <w:pPr>
              <w:pStyle w:val="a3"/>
              <w:spacing w:line="480" w:lineRule="auto"/>
              <w:jc w:val="center"/>
            </w:pPr>
          </w:p>
        </w:tc>
        <w:tc>
          <w:tcPr>
            <w:tcW w:w="1064" w:type="dxa"/>
          </w:tcPr>
          <w:p w14:paraId="150041B6" w14:textId="77777777" w:rsidR="00476BAE" w:rsidRDefault="00476BAE" w:rsidP="00EC63A3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4016" w:type="dxa"/>
            <w:gridSpan w:val="4"/>
          </w:tcPr>
          <w:p w14:paraId="45E5A9C6" w14:textId="77777777" w:rsidR="00476BAE" w:rsidRDefault="00476BAE" w:rsidP="00EC63A3">
            <w:pPr>
              <w:pStyle w:val="a3"/>
              <w:spacing w:line="480" w:lineRule="auto"/>
              <w:jc w:val="center"/>
            </w:pPr>
          </w:p>
        </w:tc>
      </w:tr>
      <w:tr w:rsidR="00476BAE" w14:paraId="7B5264A1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63A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207B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评价要点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C742" w14:textId="77777777" w:rsidR="00476BAE" w:rsidRDefault="00476BAE" w:rsidP="00EC63A3">
            <w:pPr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得分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E7C7" w14:textId="77777777" w:rsidR="00476BAE" w:rsidRDefault="00476BAE" w:rsidP="00EC63A3">
            <w:pPr>
              <w:tabs>
                <w:tab w:val="left" w:pos="2320"/>
              </w:tabs>
              <w:ind w:rightChars="606" w:right="1273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476BAE" w14:paraId="61B78276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18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5C31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演讲内容</w:t>
            </w:r>
          </w:p>
          <w:p w14:paraId="3A3C8643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8"/>
                <w:szCs w:val="28"/>
              </w:rPr>
              <w:t>（30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969A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1、思想内容能紧紧围绕主题，观点正确、鲜明，见解独到，内容充实具体，生动感人。（8分）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58C1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AEB08A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731C50CB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18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CB19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5CF1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2反映客观事实，具有普遍意义，体现时代精神。(7分)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61BD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4487D9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6D25F4B4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8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6818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2D5E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3、讲稿结构严谨，构思巧妙，引人入胜。文字简练流畅，具有较强的思想性。（10分）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6862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804D64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1B279425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8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9580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2FEF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4、原创内容（5分）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B4E6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A38F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46BE75FE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18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1832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语言表达</w:t>
            </w:r>
          </w:p>
          <w:p w14:paraId="1F8C1E51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8"/>
                <w:szCs w:val="28"/>
              </w:rPr>
              <w:t>（40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CF55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1、语言规范，吐字清晰，声音洪亮圆润。（10分）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DBC7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2D2A5A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69CE2BD6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D10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C5D7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2、演讲表达流畅、自然。（5分）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D0CD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4A2083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2A238ED2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18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050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E24D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 xml:space="preserve">3、语音语调标准，口齿清楚，用词准确，无明显语法错误，显示出较强的语言能力（25分）                                                       </w:t>
            </w:r>
          </w:p>
          <w:p w14:paraId="02945129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3351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5E5B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4D6DA750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C5E3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形象风度</w:t>
            </w:r>
          </w:p>
          <w:p w14:paraId="50F666C3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8"/>
                <w:szCs w:val="28"/>
              </w:rPr>
              <w:t>（10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23C1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精神饱满，着装朴素端庄大方，举止自然得体，能较好地运用姿态、动作、手势、表情。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5F94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A102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0D87BF75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CE3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演讲效果</w:t>
            </w:r>
          </w:p>
          <w:p w14:paraId="7A9BB540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5F93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具有较强的感染力、吸引力和号召力，能较好地与听众感情融合在一起，营造良好的演讲效果。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569C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47BC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6C10C036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BE9" w14:textId="77777777" w:rsidR="00476BAE" w:rsidRDefault="00476BAE" w:rsidP="00EC63A3">
            <w:pPr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时间掌握</w:t>
            </w:r>
          </w:p>
          <w:p w14:paraId="4A11FA28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B96F" w14:textId="27BF36B2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演讲总时间</w:t>
            </w:r>
            <w:r w:rsidR="00C84A2C">
              <w:rPr>
                <w:rFonts w:ascii="微软雅黑" w:eastAsia="微软雅黑" w:hAnsi="微软雅黑" w:cs="华文中宋" w:hint="eastAsia"/>
                <w:kern w:val="0"/>
                <w:sz w:val="24"/>
              </w:rPr>
              <w:t>在2分4</w:t>
            </w:r>
            <w:r w:rsidR="00C84A2C">
              <w:rPr>
                <w:rFonts w:ascii="微软雅黑" w:eastAsia="微软雅黑" w:hAnsi="微软雅黑" w:cs="华文中宋"/>
                <w:kern w:val="0"/>
                <w:sz w:val="24"/>
              </w:rPr>
              <w:t>5</w:t>
            </w:r>
            <w:r w:rsidR="00C84A2C">
              <w:rPr>
                <w:rFonts w:ascii="微软雅黑" w:eastAsia="微软雅黑" w:hAnsi="微软雅黑" w:cs="华文中宋" w:hint="eastAsia"/>
                <w:kern w:val="0"/>
                <w:sz w:val="24"/>
              </w:rPr>
              <w:t>秒-</w:t>
            </w:r>
            <w:r w:rsidR="00C84A2C">
              <w:rPr>
                <w:rFonts w:ascii="微软雅黑" w:eastAsia="微软雅黑" w:hAnsi="微软雅黑" w:cs="华文中宋"/>
                <w:kern w:val="0"/>
                <w:sz w:val="24"/>
              </w:rPr>
              <w:t>3</w:t>
            </w:r>
            <w:r w:rsidR="00C84A2C">
              <w:rPr>
                <w:rFonts w:ascii="微软雅黑" w:eastAsia="微软雅黑" w:hAnsi="微软雅黑" w:cs="华文中宋" w:hint="eastAsia"/>
                <w:kern w:val="0"/>
                <w:sz w:val="24"/>
              </w:rPr>
              <w:t>分1</w:t>
            </w:r>
            <w:r w:rsidR="00C84A2C">
              <w:rPr>
                <w:rFonts w:ascii="微软雅黑" w:eastAsia="微软雅黑" w:hAnsi="微软雅黑" w:cs="华文中宋"/>
                <w:kern w:val="0"/>
                <w:sz w:val="24"/>
              </w:rPr>
              <w:t>5</w:t>
            </w:r>
            <w:r w:rsidR="00C84A2C">
              <w:rPr>
                <w:rFonts w:ascii="微软雅黑" w:eastAsia="微软雅黑" w:hAnsi="微软雅黑" w:cs="华文中宋" w:hint="eastAsia"/>
                <w:kern w:val="0"/>
                <w:sz w:val="24"/>
              </w:rPr>
              <w:t>秒之间</w:t>
            </w:r>
            <w:r>
              <w:rPr>
                <w:rFonts w:ascii="微软雅黑" w:eastAsia="微软雅黑" w:hAnsi="微软雅黑" w:cs="华文中宋" w:hint="eastAsia"/>
                <w:kern w:val="0"/>
                <w:sz w:val="24"/>
              </w:rPr>
              <w:t>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9631" w14:textId="77777777" w:rsidR="00476BAE" w:rsidRDefault="00476BAE" w:rsidP="00EC63A3">
            <w:pPr>
              <w:spacing w:line="300" w:lineRule="exact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987C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  <w:tr w:rsidR="00476BAE" w14:paraId="6F060454" w14:textId="77777777" w:rsidTr="00EC6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880" w14:textId="77777777" w:rsidR="00476BAE" w:rsidRDefault="00476BAE" w:rsidP="00EC63A3">
            <w:pPr>
              <w:jc w:val="center"/>
              <w:rPr>
                <w:rFonts w:ascii="华文中宋" w:eastAsia="华文中宋" w:hAnsi="华文中宋" w:cs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8"/>
                <w:szCs w:val="28"/>
              </w:rPr>
              <w:t>总分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DB19" w14:textId="77777777" w:rsidR="00476BAE" w:rsidRDefault="00476BAE" w:rsidP="00EC63A3">
            <w:pPr>
              <w:spacing w:line="300" w:lineRule="exact"/>
              <w:ind w:rightChars="978" w:right="2054"/>
              <w:rPr>
                <w:rFonts w:ascii="微软雅黑" w:eastAsia="微软雅黑" w:hAnsi="微软雅黑" w:cs="华文中宋"/>
                <w:kern w:val="0"/>
                <w:sz w:val="24"/>
              </w:rPr>
            </w:pPr>
          </w:p>
        </w:tc>
      </w:tr>
    </w:tbl>
    <w:p w14:paraId="2E0DEFFC" w14:textId="77777777" w:rsidR="00476BAE" w:rsidRDefault="00476BAE" w:rsidP="008F5206"/>
    <w:sectPr w:rsidR="00476BAE">
      <w:pgSz w:w="11906" w:h="16838"/>
      <w:pgMar w:top="12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0D77" w14:textId="77777777" w:rsidR="00757BD6" w:rsidRDefault="00757BD6" w:rsidP="008F5206">
      <w:r>
        <w:separator/>
      </w:r>
    </w:p>
  </w:endnote>
  <w:endnote w:type="continuationSeparator" w:id="0">
    <w:p w14:paraId="665CBD6A" w14:textId="77777777" w:rsidR="00757BD6" w:rsidRDefault="00757BD6" w:rsidP="008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 Semilight">
    <w:altName w:val="Malgun Gothic Semilight"/>
    <w:charset w:val="86"/>
    <w:family w:val="swiss"/>
    <w:pitch w:val="variable"/>
    <w:sig w:usb0="900002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F389" w14:textId="77777777" w:rsidR="00757BD6" w:rsidRDefault="00757BD6" w:rsidP="008F5206">
      <w:r>
        <w:separator/>
      </w:r>
    </w:p>
  </w:footnote>
  <w:footnote w:type="continuationSeparator" w:id="0">
    <w:p w14:paraId="6F7E47AE" w14:textId="77777777" w:rsidR="00757BD6" w:rsidRDefault="00757BD6" w:rsidP="008F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AE"/>
    <w:rsid w:val="00476BAE"/>
    <w:rsid w:val="00757BD6"/>
    <w:rsid w:val="008F5206"/>
    <w:rsid w:val="00BF00A3"/>
    <w:rsid w:val="00C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A3679"/>
  <w15:chartTrackingRefBased/>
  <w15:docId w15:val="{9D77A758-D9AB-444D-A8FE-42A0BE4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76B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476BA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F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520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52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慧然</dc:creator>
  <cp:keywords/>
  <dc:description/>
  <cp:lastModifiedBy>慧然</cp:lastModifiedBy>
  <cp:revision>3</cp:revision>
  <dcterms:created xsi:type="dcterms:W3CDTF">2022-05-11T03:07:00Z</dcterms:created>
  <dcterms:modified xsi:type="dcterms:W3CDTF">2022-10-10T15:01:00Z</dcterms:modified>
</cp:coreProperties>
</file>